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34aa8c1b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291e2b82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95d0445b3419c" /><Relationship Type="http://schemas.openxmlformats.org/officeDocument/2006/relationships/numbering" Target="/word/numbering.xml" Id="Refb6c4b5ff074d9c" /><Relationship Type="http://schemas.openxmlformats.org/officeDocument/2006/relationships/settings" Target="/word/settings.xml" Id="R113e013561754077" /><Relationship Type="http://schemas.openxmlformats.org/officeDocument/2006/relationships/image" Target="/word/media/fa55eb79-b122-4ce3-b4f4-50ebe2bf40f9.png" Id="Rbc6e291e2b824c05" /></Relationships>
</file>