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b3b787d97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372744655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Grand-Lac-Neigette,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d071c8ee9479d" /><Relationship Type="http://schemas.openxmlformats.org/officeDocument/2006/relationships/numbering" Target="/word/numbering.xml" Id="Rdc7b5098ee3846af" /><Relationship Type="http://schemas.openxmlformats.org/officeDocument/2006/relationships/settings" Target="/word/settings.xml" Id="R1daf6b8acea745da" /><Relationship Type="http://schemas.openxmlformats.org/officeDocument/2006/relationships/image" Target="/word/media/99d1f66d-f81e-41aa-9f5a-f4f8ba71c86b.png" Id="R0cf3727446554ae5" /></Relationships>
</file>