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a9b93457a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74829ada1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Court,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5da43c10c4122" /><Relationship Type="http://schemas.openxmlformats.org/officeDocument/2006/relationships/numbering" Target="/word/numbering.xml" Id="Raff45c3fb8dc4798" /><Relationship Type="http://schemas.openxmlformats.org/officeDocument/2006/relationships/settings" Target="/word/settings.xml" Id="Rbd9c8eea55644f79" /><Relationship Type="http://schemas.openxmlformats.org/officeDocument/2006/relationships/image" Target="/word/media/74ed0370-c2d9-442a-83c3-d84d6269b693.png" Id="R9c474829ada1471a" /></Relationships>
</file>