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b455a096e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f441ff34d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Haldimand County,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7aeffba464cfa" /><Relationship Type="http://schemas.openxmlformats.org/officeDocument/2006/relationships/numbering" Target="/word/numbering.xml" Id="Reb3691cdee724e84" /><Relationship Type="http://schemas.openxmlformats.org/officeDocument/2006/relationships/settings" Target="/word/settings.xml" Id="R59491d842ecf411b" /><Relationship Type="http://schemas.openxmlformats.org/officeDocument/2006/relationships/image" Target="/word/media/be58cfb9-abf3-41a6-84e1-b3d95c7a7b87.png" Id="R3b9f441ff34d400d" /></Relationships>
</file>