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a51767bc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a62d2991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Haliburton,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3fb6e9104a44" /><Relationship Type="http://schemas.openxmlformats.org/officeDocument/2006/relationships/numbering" Target="/word/numbering.xml" Id="R7993a071044244cc" /><Relationship Type="http://schemas.openxmlformats.org/officeDocument/2006/relationships/settings" Target="/word/settings.xml" Id="R3df8ea4e2e1345ed" /><Relationship Type="http://schemas.openxmlformats.org/officeDocument/2006/relationships/image" Target="/word/media/7e6ae237-5047-4c01-a6ed-214d15a5ad9c.png" Id="R5ac8a62d2991404b" /></Relationships>
</file>