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a185a515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b28f6ee9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of Wallace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b79d47e69494c" /><Relationship Type="http://schemas.openxmlformats.org/officeDocument/2006/relationships/numbering" Target="/word/numbering.xml" Id="R613f95296cd2446e" /><Relationship Type="http://schemas.openxmlformats.org/officeDocument/2006/relationships/settings" Target="/word/settings.xml" Id="Rab2166c964f04412" /><Relationship Type="http://schemas.openxmlformats.org/officeDocument/2006/relationships/image" Target="/word/media/639439a9-c7db-4077-b789-716da08d3cc5.png" Id="R41eb28f6ee9b4563" /></Relationships>
</file>