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410095cd0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3b2441ba3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6d44eeeb4db1" /><Relationship Type="http://schemas.openxmlformats.org/officeDocument/2006/relationships/numbering" Target="/word/numbering.xml" Id="R826c67ef27b24b34" /><Relationship Type="http://schemas.openxmlformats.org/officeDocument/2006/relationships/settings" Target="/word/settings.xml" Id="R07f6cd65fb43478d" /><Relationship Type="http://schemas.openxmlformats.org/officeDocument/2006/relationships/image" Target="/word/media/ef0a169f-21ab-4493-afba-5f92ef51f70b.png" Id="R68a3b2441ba34186" /></Relationships>
</file>