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46619ad07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bb8f8cea3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Hootalinqua,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27af7ed644d26" /><Relationship Type="http://schemas.openxmlformats.org/officeDocument/2006/relationships/numbering" Target="/word/numbering.xml" Id="Ra80a3ec8f2c54e62" /><Relationship Type="http://schemas.openxmlformats.org/officeDocument/2006/relationships/settings" Target="/word/settings.xml" Id="Rc0a3fa8cf841464f" /><Relationship Type="http://schemas.openxmlformats.org/officeDocument/2006/relationships/image" Target="/word/media/4ba00a3a-2145-44af-93f6-975b1a3fc42b.png" Id="R2b9bb8f8cea34359" /></Relationships>
</file>