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1800e6d4c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f1ace743c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Ipperwash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dd99b25044305" /><Relationship Type="http://schemas.openxmlformats.org/officeDocument/2006/relationships/numbering" Target="/word/numbering.xml" Id="R0c569a40762e4a8e" /><Relationship Type="http://schemas.openxmlformats.org/officeDocument/2006/relationships/settings" Target="/word/settings.xml" Id="Rbcba9de119e046ee" /><Relationship Type="http://schemas.openxmlformats.org/officeDocument/2006/relationships/image" Target="/word/media/6f020b83-0a86-40dd-960c-4fa1f03d4598.png" Id="R811f1ace743c4855" /></Relationships>
</file>