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254eb7c12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dac233aea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Italy Cross,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eed07253f4a8a" /><Relationship Type="http://schemas.openxmlformats.org/officeDocument/2006/relationships/numbering" Target="/word/numbering.xml" Id="Rf0d8b3c1c1aa423c" /><Relationship Type="http://schemas.openxmlformats.org/officeDocument/2006/relationships/settings" Target="/word/settings.xml" Id="Rae22248f6f5443a6" /><Relationship Type="http://schemas.openxmlformats.org/officeDocument/2006/relationships/image" Target="/word/media/ac0467e8-7009-4cbf-babf-072b7aec2bf3.png" Id="Rf6fdac233aea4d7b" /></Relationships>
</file>