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8050cc3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8f0620e2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Juniper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29f6fc014bc6" /><Relationship Type="http://schemas.openxmlformats.org/officeDocument/2006/relationships/numbering" Target="/word/numbering.xml" Id="R2a049c0c270b471e" /><Relationship Type="http://schemas.openxmlformats.org/officeDocument/2006/relationships/settings" Target="/word/settings.xml" Id="R5f69561bf9354295" /><Relationship Type="http://schemas.openxmlformats.org/officeDocument/2006/relationships/image" Target="/word/media/8978587e-b029-40c3-804c-b18f3e3cd2f7.png" Id="Rfc18f0620e2044fe" /></Relationships>
</file>