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48e2adce2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e01089769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Kasha,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287ea3c0249bb" /><Relationship Type="http://schemas.openxmlformats.org/officeDocument/2006/relationships/numbering" Target="/word/numbering.xml" Id="R81bc1f6f4c5d4145" /><Relationship Type="http://schemas.openxmlformats.org/officeDocument/2006/relationships/settings" Target="/word/settings.xml" Id="Rbed23c95eaf54dc0" /><Relationship Type="http://schemas.openxmlformats.org/officeDocument/2006/relationships/image" Target="/word/media/bed13e74-f2d9-4af6-bf1a-44adf2c094d9.png" Id="R463e010897694685" /></Relationships>
</file>