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029451f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193707b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Kennedy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11fe5124401a" /><Relationship Type="http://schemas.openxmlformats.org/officeDocument/2006/relationships/numbering" Target="/word/numbering.xml" Id="R38193a07de2f4231" /><Relationship Type="http://schemas.openxmlformats.org/officeDocument/2006/relationships/settings" Target="/word/settings.xml" Id="Ra6aedfb0fb1b4c4d" /><Relationship Type="http://schemas.openxmlformats.org/officeDocument/2006/relationships/image" Target="/word/media/343dcaa9-a9c7-432b-a096-545c79f163ce.png" Id="Rc909193707b54980" /></Relationships>
</file>