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8d28b91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f0cb2a478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afe385c664ea6" /><Relationship Type="http://schemas.openxmlformats.org/officeDocument/2006/relationships/numbering" Target="/word/numbering.xml" Id="R523cd88dfb484477" /><Relationship Type="http://schemas.openxmlformats.org/officeDocument/2006/relationships/settings" Target="/word/settings.xml" Id="Rd759531c32e54a77" /><Relationship Type="http://schemas.openxmlformats.org/officeDocument/2006/relationships/image" Target="/word/media/0e30c2c2-1762-4675-a580-82a4e4c5691f.png" Id="Rb5bf0cb2a4784f99" /></Relationships>
</file>