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65ed88105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ab5507708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Kennicott,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557f3e01a4c4e" /><Relationship Type="http://schemas.openxmlformats.org/officeDocument/2006/relationships/numbering" Target="/word/numbering.xml" Id="Rd9c79f104d3b43c8" /><Relationship Type="http://schemas.openxmlformats.org/officeDocument/2006/relationships/settings" Target="/word/settings.xml" Id="Re736ab21d3e4413f" /><Relationship Type="http://schemas.openxmlformats.org/officeDocument/2006/relationships/image" Target="/word/media/0306c828-eb3b-47b4-a134-d5b4e473d632.png" Id="Rc5bab55077084009" /></Relationships>
</file>