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8f56c5f9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e10a53243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Kenora,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2aa1815da4b7c" /><Relationship Type="http://schemas.openxmlformats.org/officeDocument/2006/relationships/numbering" Target="/word/numbering.xml" Id="Rdc31d25a89964f49" /><Relationship Type="http://schemas.openxmlformats.org/officeDocument/2006/relationships/settings" Target="/word/settings.xml" Id="R0585c26f1b4c4f9b" /><Relationship Type="http://schemas.openxmlformats.org/officeDocument/2006/relationships/image" Target="/word/media/812666d8-1b30-471e-bb84-01629671b2e3.png" Id="R2f1e10a532434844" /></Relationships>
</file>