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63d9bfd6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5f3bc86a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Keppoch,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561eaa0a4413" /><Relationship Type="http://schemas.openxmlformats.org/officeDocument/2006/relationships/numbering" Target="/word/numbering.xml" Id="Rc5a905d9be2040b9" /><Relationship Type="http://schemas.openxmlformats.org/officeDocument/2006/relationships/settings" Target="/word/settings.xml" Id="Rf82a7e7366a74d2a" /><Relationship Type="http://schemas.openxmlformats.org/officeDocument/2006/relationships/image" Target="/word/media/5e4e438d-0f7d-4669-b1d7-e587ffb1fc92.png" Id="Rd5b25f3bc86a42f1" /></Relationships>
</file>