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1dbace30c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c2e467d01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Kilmarnock,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5bbb4c85a4e2f" /><Relationship Type="http://schemas.openxmlformats.org/officeDocument/2006/relationships/numbering" Target="/word/numbering.xml" Id="Rbf1d02fc6bc64bab" /><Relationship Type="http://schemas.openxmlformats.org/officeDocument/2006/relationships/settings" Target="/word/settings.xml" Id="Ra0066901061c41eb" /><Relationship Type="http://schemas.openxmlformats.org/officeDocument/2006/relationships/image" Target="/word/media/216667cf-e130-4ae4-bd50-2544d746a363.png" Id="Re1fc2e467d0144a8" /></Relationships>
</file>