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0903af7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a76dca9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Kilroy Crescent,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c81715204fcf" /><Relationship Type="http://schemas.openxmlformats.org/officeDocument/2006/relationships/numbering" Target="/word/numbering.xml" Id="Rb837065cde314944" /><Relationship Type="http://schemas.openxmlformats.org/officeDocument/2006/relationships/settings" Target="/word/settings.xml" Id="Rd41e8bebdc5c430a" /><Relationship Type="http://schemas.openxmlformats.org/officeDocument/2006/relationships/image" Target="/word/media/f5213aa3-e7c0-40d0-98f3-6a80bcdcf94b.png" Id="Ra273a76dca97492a" /></Relationships>
</file>