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50401fc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c97a144b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Kosapachekaywinasinne,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0f3efc544c83" /><Relationship Type="http://schemas.openxmlformats.org/officeDocument/2006/relationships/numbering" Target="/word/numbering.xml" Id="R9ca7849faabf49be" /><Relationship Type="http://schemas.openxmlformats.org/officeDocument/2006/relationships/settings" Target="/word/settings.xml" Id="Rcb034e7ed7f24251" /><Relationship Type="http://schemas.openxmlformats.org/officeDocument/2006/relationships/image" Target="/word/media/7a22e030-ed18-4425-b716-c9bd2e70c1ed.png" Id="R4417c97a144b400c" /></Relationships>
</file>