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807a906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e419001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Lac-Castor,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280eae194745" /><Relationship Type="http://schemas.openxmlformats.org/officeDocument/2006/relationships/numbering" Target="/word/numbering.xml" Id="R9e7c906071214f37" /><Relationship Type="http://schemas.openxmlformats.org/officeDocument/2006/relationships/settings" Target="/word/settings.xml" Id="R4f4fb90a2aa64ac9" /><Relationship Type="http://schemas.openxmlformats.org/officeDocument/2006/relationships/image" Target="/word/media/4fb250b1-a02a-4608-ac59-8cdb892dcc5a.png" Id="Rb189e41900194030" /></Relationships>
</file>