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536ad5a2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8b3203f7c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Lac-Lanthier-Est,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86c1fce264dd6" /><Relationship Type="http://schemas.openxmlformats.org/officeDocument/2006/relationships/numbering" Target="/word/numbering.xml" Id="Rf59f96feadd8488a" /><Relationship Type="http://schemas.openxmlformats.org/officeDocument/2006/relationships/settings" Target="/word/settings.xml" Id="R6f5b7e1e8481457c" /><Relationship Type="http://schemas.openxmlformats.org/officeDocument/2006/relationships/image" Target="/word/media/55059458-3526-4360-a7d3-e580cec8e396.png" Id="R81f8b3203f7c4333" /></Relationships>
</file>