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dbcd04e5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a7a40577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Le Jeune,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f2bdab5ba4eb9" /><Relationship Type="http://schemas.openxmlformats.org/officeDocument/2006/relationships/numbering" Target="/word/numbering.xml" Id="Raa0530e64bac4c90" /><Relationship Type="http://schemas.openxmlformats.org/officeDocument/2006/relationships/settings" Target="/word/settings.xml" Id="R957c1e33fada43d3" /><Relationship Type="http://schemas.openxmlformats.org/officeDocument/2006/relationships/image" Target="/word/media/b13c01a2-ef18-4c2a-8827-113dd23a8620.png" Id="R2abea7a405774871" /></Relationships>
</file>