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7f21ccacd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efe3f1a49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Lac-Saint-Francois-Xavier,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7f1e21524462" /><Relationship Type="http://schemas.openxmlformats.org/officeDocument/2006/relationships/numbering" Target="/word/numbering.xml" Id="R8cb0f1cf4a2b4eed" /><Relationship Type="http://schemas.openxmlformats.org/officeDocument/2006/relationships/settings" Target="/word/settings.xml" Id="Rbb063f60f8e74508" /><Relationship Type="http://schemas.openxmlformats.org/officeDocument/2006/relationships/image" Target="/word/media/55d4ffe8-a25e-4883-a9f4-df6cf8824ab0.png" Id="R70defe3f1a494089" /></Relationships>
</file>