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7e4a239a3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e62668bf6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Charlotte,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4b6c837df462c" /><Relationship Type="http://schemas.openxmlformats.org/officeDocument/2006/relationships/numbering" Target="/word/numbering.xml" Id="Rcbbe5a0387e74761" /><Relationship Type="http://schemas.openxmlformats.org/officeDocument/2006/relationships/settings" Target="/word/settings.xml" Id="R2c7f4a7223fc436a" /><Relationship Type="http://schemas.openxmlformats.org/officeDocument/2006/relationships/image" Target="/word/media/ea8f610a-48fa-4051-bd00-800734d9d1f6.png" Id="R751e62668bf64a84" /></Relationships>
</file>