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7387671c1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ad647aa15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Kathlyn,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6e22cc3fb40b5" /><Relationship Type="http://schemas.openxmlformats.org/officeDocument/2006/relationships/numbering" Target="/word/numbering.xml" Id="Re25d85d042ed4569" /><Relationship Type="http://schemas.openxmlformats.org/officeDocument/2006/relationships/settings" Target="/word/settings.xml" Id="R0261e4be14f74b53" /><Relationship Type="http://schemas.openxmlformats.org/officeDocument/2006/relationships/image" Target="/word/media/b1f343b1-f2d9-41bf-b41c-e9fb20b3f4e1.png" Id="Rb20ad647aa15457f" /></Relationships>
</file>