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798a0cde7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358f69fc8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L'Anse-au-Persil,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03d653a3a4a21" /><Relationship Type="http://schemas.openxmlformats.org/officeDocument/2006/relationships/numbering" Target="/word/numbering.xml" Id="Rb16b14d44ebf4abb" /><Relationship Type="http://schemas.openxmlformats.org/officeDocument/2006/relationships/settings" Target="/word/settings.xml" Id="R74c1526ca78c429d" /><Relationship Type="http://schemas.openxmlformats.org/officeDocument/2006/relationships/image" Target="/word/media/91565262-ca74-4bdb-ab0f-f1d599278a78.png" Id="R0f3358f69fc8496b" /></Relationships>
</file>