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eb88ac14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a53c928b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L'Anse aux Meadows,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af2eedd34a56" /><Relationship Type="http://schemas.openxmlformats.org/officeDocument/2006/relationships/numbering" Target="/word/numbering.xml" Id="Rc45437b2f1c34178" /><Relationship Type="http://schemas.openxmlformats.org/officeDocument/2006/relationships/settings" Target="/word/settings.xml" Id="R1f4dcbb1462a4164" /><Relationship Type="http://schemas.openxmlformats.org/officeDocument/2006/relationships/image" Target="/word/media/652f7769-5424-4a50-8753-95cdcfaac7e6.png" Id="Racfa53c928b84114" /></Relationships>
</file>