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77e4625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1bdd8e621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Laterriere-Bassin,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6124b2f04cb1" /><Relationship Type="http://schemas.openxmlformats.org/officeDocument/2006/relationships/numbering" Target="/word/numbering.xml" Id="Re72395792daa499f" /><Relationship Type="http://schemas.openxmlformats.org/officeDocument/2006/relationships/settings" Target="/word/settings.xml" Id="Rd1eabfeb6b934899" /><Relationship Type="http://schemas.openxmlformats.org/officeDocument/2006/relationships/image" Target="/word/media/19951441-e2b8-40d1-91f0-4ffd24d9a0a6.png" Id="Rdfd1bdd8e6214ae8" /></Relationships>
</file>