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f89b9e751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50503cf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Bas-de-Champlain,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ca00c12d146d7" /><Relationship Type="http://schemas.openxmlformats.org/officeDocument/2006/relationships/numbering" Target="/word/numbering.xml" Id="Rc62b486f3bf64efd" /><Relationship Type="http://schemas.openxmlformats.org/officeDocument/2006/relationships/settings" Target="/word/settings.xml" Id="R7ab06f75f5974b48" /><Relationship Type="http://schemas.openxmlformats.org/officeDocument/2006/relationships/image" Target="/word/media/4b2cd382-6c50-4e5e-a890-c7056a855bbd.png" Id="Rccbc50503cf64104" /></Relationships>
</file>