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ba34f0349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011bc113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Camp-3,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76bfaadb44775" /><Relationship Type="http://schemas.openxmlformats.org/officeDocument/2006/relationships/numbering" Target="/word/numbering.xml" Id="R94ebb9f3cc2b4eef" /><Relationship Type="http://schemas.openxmlformats.org/officeDocument/2006/relationships/settings" Target="/word/settings.xml" Id="Re2454adeb9234f39" /><Relationship Type="http://schemas.openxmlformats.org/officeDocument/2006/relationships/image" Target="/word/media/def27e65-1d47-430b-ac9b-bc68951123f1.png" Id="R7d5011bc113a4372" /></Relationships>
</file>