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8668355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dd79890c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Casse-Pierre,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332bce1a43a7" /><Relationship Type="http://schemas.openxmlformats.org/officeDocument/2006/relationships/numbering" Target="/word/numbering.xml" Id="Rdaad9163e3fc448b" /><Relationship Type="http://schemas.openxmlformats.org/officeDocument/2006/relationships/settings" Target="/word/settings.xml" Id="R13675f9872564bd0" /><Relationship Type="http://schemas.openxmlformats.org/officeDocument/2006/relationships/image" Target="/word/media/26613bcf-4608-4da0-a005-eb8303476fad.png" Id="R226dd79890c344dd" /></Relationships>
</file>