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41060f60e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998e900f9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Grand-Cotoyage,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622ea1e6a413b" /><Relationship Type="http://schemas.openxmlformats.org/officeDocument/2006/relationships/numbering" Target="/word/numbering.xml" Id="R15bd15fe72ce47f5" /><Relationship Type="http://schemas.openxmlformats.org/officeDocument/2006/relationships/settings" Target="/word/settings.xml" Id="R1fee738f8b2f47f9" /><Relationship Type="http://schemas.openxmlformats.org/officeDocument/2006/relationships/image" Target="/word/media/6f8dd29d-be17-44b3-a9d6-88967768fb06.png" Id="Rd15998e900f949ca" /></Relationships>
</file>