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f857460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abf0b98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71cfe84e49e5" /><Relationship Type="http://schemas.openxmlformats.org/officeDocument/2006/relationships/numbering" Target="/word/numbering.xml" Id="R5af128e0fb364307" /><Relationship Type="http://schemas.openxmlformats.org/officeDocument/2006/relationships/settings" Target="/word/settings.xml" Id="R31da24019422474f" /><Relationship Type="http://schemas.openxmlformats.org/officeDocument/2006/relationships/image" Target="/word/media/48b95737-1c68-4cc0-ab10-a4ac269fa0fb.png" Id="Re4e6abf0b98c4c1c" /></Relationships>
</file>