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842855774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113826fbf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Trois-Marches,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da269aaac4eca" /><Relationship Type="http://schemas.openxmlformats.org/officeDocument/2006/relationships/numbering" Target="/word/numbering.xml" Id="R6b359003078a4d49" /><Relationship Type="http://schemas.openxmlformats.org/officeDocument/2006/relationships/settings" Target="/word/settings.xml" Id="R6262983f06ef45af" /><Relationship Type="http://schemas.openxmlformats.org/officeDocument/2006/relationships/image" Target="/word/media/f8348adf-c2f2-4d0b-bbf2-4ad12a1a24e9.png" Id="R951113826fbf4571" /></Relationships>
</file>