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6f64c6fe4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9a876e1d0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4468de1254f58" /><Relationship Type="http://schemas.openxmlformats.org/officeDocument/2006/relationships/numbering" Target="/word/numbering.xml" Id="Rb62e9bf0cdc24eb5" /><Relationship Type="http://schemas.openxmlformats.org/officeDocument/2006/relationships/settings" Target="/word/settings.xml" Id="R96ee008edb16449c" /><Relationship Type="http://schemas.openxmlformats.org/officeDocument/2006/relationships/image" Target="/word/media/d41cc51e-5f7c-4e86-ad1c-c5eafa78d48b.png" Id="R9479a876e1d0481a" /></Relationships>
</file>