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bc0b7cf4d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a230a2d9b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L'Ile-Nepawa,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b1ed2e81846d2" /><Relationship Type="http://schemas.openxmlformats.org/officeDocument/2006/relationships/numbering" Target="/word/numbering.xml" Id="Ra78bf333922a4a94" /><Relationship Type="http://schemas.openxmlformats.org/officeDocument/2006/relationships/settings" Target="/word/settings.xml" Id="Rce86b5e22ed2462f" /><Relationship Type="http://schemas.openxmlformats.org/officeDocument/2006/relationships/image" Target="/word/media/4b0c9d77-dfc1-4d37-a628-be5f2b5ca46d.png" Id="R81ea230a2d9b46ac" /></Relationships>
</file>