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33265a77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025704dc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a9654b52489b" /><Relationship Type="http://schemas.openxmlformats.org/officeDocument/2006/relationships/numbering" Target="/word/numbering.xml" Id="R04f0831926ca4f3c" /><Relationship Type="http://schemas.openxmlformats.org/officeDocument/2006/relationships/settings" Target="/word/settings.xml" Id="Ra7d37c0eff8a4836" /><Relationship Type="http://schemas.openxmlformats.org/officeDocument/2006/relationships/image" Target="/word/media/893dd053-5992-4f16-a4b0-c7f7eafaefea.png" Id="R829025704dcf45fe" /></Relationships>
</file>