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76daec4d7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e7fb28dd5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Lodge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3c306c3a74699" /><Relationship Type="http://schemas.openxmlformats.org/officeDocument/2006/relationships/numbering" Target="/word/numbering.xml" Id="R9c4d1d5257fc429c" /><Relationship Type="http://schemas.openxmlformats.org/officeDocument/2006/relationships/settings" Target="/word/settings.xml" Id="Rbe9ab69e8a7f405c" /><Relationship Type="http://schemas.openxmlformats.org/officeDocument/2006/relationships/image" Target="/word/media/ead8d289-ac0a-4def-a08c-4d591f1b963d.png" Id="R6e0e7fb28dd54c98" /></Relationships>
</file>