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50fb86d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090a5d6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Mabou Harbour 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7d54b93f4d87" /><Relationship Type="http://schemas.openxmlformats.org/officeDocument/2006/relationships/numbering" Target="/word/numbering.xml" Id="R543dd2ec99004efb" /><Relationship Type="http://schemas.openxmlformats.org/officeDocument/2006/relationships/settings" Target="/word/settings.xml" Id="Ra0ac9120b9bc487f" /><Relationship Type="http://schemas.openxmlformats.org/officeDocument/2006/relationships/image" Target="/word/media/d3b04f61-fde5-4864-91da-fb5d24b68c70.png" Id="R0c63090a5d684383" /></Relationships>
</file>