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f25a78e7b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c0c969f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Malmgren,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56d311a5470d" /><Relationship Type="http://schemas.openxmlformats.org/officeDocument/2006/relationships/numbering" Target="/word/numbering.xml" Id="Rb563fc7b7e754065" /><Relationship Type="http://schemas.openxmlformats.org/officeDocument/2006/relationships/settings" Target="/word/settings.xml" Id="R36ac8f2f8b73412f" /><Relationship Type="http://schemas.openxmlformats.org/officeDocument/2006/relationships/image" Target="/word/media/6584a6bd-d17d-4fa2-bbd6-8ba0bcbc3375.png" Id="R8401c0c969f44c02" /></Relationships>
</file>