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9ec2b0cfa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168f494c5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Marlborough,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57fd064784009" /><Relationship Type="http://schemas.openxmlformats.org/officeDocument/2006/relationships/numbering" Target="/word/numbering.xml" Id="R9072f75a33634c5f" /><Relationship Type="http://schemas.openxmlformats.org/officeDocument/2006/relationships/settings" Target="/word/settings.xml" Id="R586a48418de5485f" /><Relationship Type="http://schemas.openxmlformats.org/officeDocument/2006/relationships/image" Target="/word/media/c2784a90-d00a-4443-9705-e0a1a4c596d9.png" Id="Rf62168f494c54716" /></Relationships>
</file>