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326f2e5f6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14aabc48b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Matheson,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7f136f1054e8c" /><Relationship Type="http://schemas.openxmlformats.org/officeDocument/2006/relationships/numbering" Target="/word/numbering.xml" Id="R990369c3082d4969" /><Relationship Type="http://schemas.openxmlformats.org/officeDocument/2006/relationships/settings" Target="/word/settings.xml" Id="Rc06af00a5efa4aba" /><Relationship Type="http://schemas.openxmlformats.org/officeDocument/2006/relationships/image" Target="/word/media/76c3c938-0782-421a-87ae-6ebf8adf2c1a.png" Id="R75c14aabc48b4d24" /></Relationships>
</file>