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23e9daf2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e8b7e098a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McAndrew,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dd727a74a4660" /><Relationship Type="http://schemas.openxmlformats.org/officeDocument/2006/relationships/numbering" Target="/word/numbering.xml" Id="R0e32c9ec31394e64" /><Relationship Type="http://schemas.openxmlformats.org/officeDocument/2006/relationships/settings" Target="/word/settings.xml" Id="R6c2b5531ffce4fdd" /><Relationship Type="http://schemas.openxmlformats.org/officeDocument/2006/relationships/image" Target="/word/media/c8e68500-a660-40f8-ac66-eb5ce923f3c4.png" Id="Rc02e8b7e098a40ca" /></Relationships>
</file>