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eda40108e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1def6e582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6c20f69974c26" /><Relationship Type="http://schemas.openxmlformats.org/officeDocument/2006/relationships/numbering" Target="/word/numbering.xml" Id="R29f40d64de554f32" /><Relationship Type="http://schemas.openxmlformats.org/officeDocument/2006/relationships/settings" Target="/word/settings.xml" Id="R7ad08994cef0480e" /><Relationship Type="http://schemas.openxmlformats.org/officeDocument/2006/relationships/image" Target="/word/media/a2afde1a-cb72-4afb-a817-1fd451794cb1.png" Id="R45f1def6e5824e10" /></Relationships>
</file>