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ac219090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5733b5558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Miami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2508f2bd34822" /><Relationship Type="http://schemas.openxmlformats.org/officeDocument/2006/relationships/numbering" Target="/word/numbering.xml" Id="R75a91f7df1744451" /><Relationship Type="http://schemas.openxmlformats.org/officeDocument/2006/relationships/settings" Target="/word/settings.xml" Id="R287f998c692c4d6e" /><Relationship Type="http://schemas.openxmlformats.org/officeDocument/2006/relationships/image" Target="/word/media/99ff7f9a-7c0e-44b8-ad66-cae777806359.png" Id="R3515733b55584a43" /></Relationships>
</file>