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2451f5d0e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5c64a2a8b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Minet's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46d9e84ba498b" /><Relationship Type="http://schemas.openxmlformats.org/officeDocument/2006/relationships/numbering" Target="/word/numbering.xml" Id="Re952b07bf7b748fa" /><Relationship Type="http://schemas.openxmlformats.org/officeDocument/2006/relationships/settings" Target="/word/settings.xml" Id="Rcbc48f61a34d47ec" /><Relationship Type="http://schemas.openxmlformats.org/officeDocument/2006/relationships/image" Target="/word/media/1357ebe0-a117-4c28-ba6e-ba3fecb9ef08.png" Id="Rb0a5c64a2a8b44f7" /></Relationships>
</file>