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5bd15833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3a1583c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fcd1dba74bcc" /><Relationship Type="http://schemas.openxmlformats.org/officeDocument/2006/relationships/numbering" Target="/word/numbering.xml" Id="R6c4da1cd91d94b6e" /><Relationship Type="http://schemas.openxmlformats.org/officeDocument/2006/relationships/settings" Target="/word/settings.xml" Id="R4307fb48ef7c4784" /><Relationship Type="http://schemas.openxmlformats.org/officeDocument/2006/relationships/image" Target="/word/media/1b5715d1-b53d-4e27-8728-aa6321c61fc6.png" Id="R35383a1583ca4922" /></Relationships>
</file>