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bb4ce8a7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ad72445b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Carmel-Mitchells Brook-St. Catherine's,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121d4e3f444af" /><Relationship Type="http://schemas.openxmlformats.org/officeDocument/2006/relationships/numbering" Target="/word/numbering.xml" Id="R30ed2ca7227d4984" /><Relationship Type="http://schemas.openxmlformats.org/officeDocument/2006/relationships/settings" Target="/word/settings.xml" Id="Rfbc96e08b70f4475" /><Relationship Type="http://schemas.openxmlformats.org/officeDocument/2006/relationships/image" Target="/word/media/3dcb859c-4e56-4954-bd4c-e0e53878d182.png" Id="Rb2b5ad72445b4cda" /></Relationships>
</file>