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2b66ae9fb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42c521485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78b5000eb4e7c" /><Relationship Type="http://schemas.openxmlformats.org/officeDocument/2006/relationships/numbering" Target="/word/numbering.xml" Id="R74f232030fc44c0c" /><Relationship Type="http://schemas.openxmlformats.org/officeDocument/2006/relationships/settings" Target="/word/settings.xml" Id="R434cb3e084b64104" /><Relationship Type="http://schemas.openxmlformats.org/officeDocument/2006/relationships/image" Target="/word/media/270e1d0b-d2ae-4aa2-a7f9-37701a7f35cb.png" Id="Reb042c5214854c44" /></Relationships>
</file>